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23E" w:rsidRPr="003729C4" w:rsidRDefault="008D423E" w:rsidP="008D423E">
      <w:pPr>
        <w:ind w:hanging="284"/>
        <w:rPr>
          <w:rFonts w:cstheme="minorHAnsi"/>
          <w:bCs/>
          <w:sz w:val="20"/>
          <w:szCs w:val="20"/>
          <w:lang w:val="en-GB"/>
        </w:rPr>
      </w:pPr>
      <w:bookmarkStart w:id="0" w:name="_GoBack"/>
      <w:bookmarkEnd w:id="0"/>
      <w:r w:rsidRPr="003729C4">
        <w:rPr>
          <w:rFonts w:cstheme="minorHAnsi"/>
          <w:b/>
          <w:bCs/>
          <w:sz w:val="20"/>
          <w:szCs w:val="20"/>
        </w:rPr>
        <w:t xml:space="preserve">Table </w:t>
      </w:r>
      <w:r w:rsidR="00071969">
        <w:rPr>
          <w:rFonts w:cstheme="minorHAnsi"/>
          <w:b/>
          <w:bCs/>
          <w:sz w:val="20"/>
          <w:szCs w:val="20"/>
        </w:rPr>
        <w:t>3</w:t>
      </w:r>
      <w:r w:rsidRPr="003729C4">
        <w:rPr>
          <w:rFonts w:cstheme="minorHAnsi"/>
          <w:bCs/>
          <w:sz w:val="20"/>
          <w:szCs w:val="20"/>
        </w:rPr>
        <w:t>. Illustrative clinician quotations of relevant key domains from the Theoretical Domains Framework [</w:t>
      </w:r>
      <w:r w:rsidRPr="003729C4">
        <w:rPr>
          <w:rFonts w:cstheme="minorHAnsi"/>
          <w:bCs/>
          <w:sz w:val="20"/>
          <w:szCs w:val="20"/>
          <w:highlight w:val="yellow"/>
        </w:rPr>
        <w:t>ref</w:t>
      </w:r>
      <w:r w:rsidRPr="003729C4">
        <w:rPr>
          <w:rFonts w:cstheme="minorHAnsi"/>
          <w:bCs/>
          <w:sz w:val="20"/>
          <w:szCs w:val="20"/>
        </w:rPr>
        <w:t>]</w:t>
      </w:r>
    </w:p>
    <w:tbl>
      <w:tblPr>
        <w:tblStyle w:val="GridTableLight"/>
        <w:tblW w:w="4883" w:type="pct"/>
        <w:tblLayout w:type="fixed"/>
        <w:tblLook w:val="00A0" w:firstRow="1" w:lastRow="0" w:firstColumn="1" w:lastColumn="0" w:noHBand="0" w:noVBand="0"/>
      </w:tblPr>
      <w:tblGrid>
        <w:gridCol w:w="2185"/>
        <w:gridCol w:w="2303"/>
        <w:gridCol w:w="9354"/>
      </w:tblGrid>
      <w:tr w:rsidR="008D423E" w:rsidRPr="003729C4" w:rsidTr="003729C4">
        <w:trPr>
          <w:trHeight w:val="194"/>
        </w:trPr>
        <w:tc>
          <w:tcPr>
            <w:tcW w:w="789" w:type="pct"/>
            <w:hideMark/>
          </w:tcPr>
          <w:p w:rsidR="008D423E" w:rsidRPr="003729C4" w:rsidRDefault="008D423E" w:rsidP="0090068C">
            <w:pPr>
              <w:spacing w:line="240" w:lineRule="auto"/>
              <w:rPr>
                <w:rFonts w:cstheme="minorHAnsi"/>
                <w:b/>
                <w:bCs/>
                <w:sz w:val="20"/>
                <w:szCs w:val="20"/>
              </w:rPr>
            </w:pPr>
            <w:r w:rsidRPr="003729C4">
              <w:rPr>
                <w:rFonts w:cstheme="minorHAnsi"/>
                <w:b/>
                <w:bCs/>
                <w:sz w:val="20"/>
                <w:szCs w:val="20"/>
              </w:rPr>
              <w:t>Framework domain</w:t>
            </w:r>
          </w:p>
        </w:tc>
        <w:tc>
          <w:tcPr>
            <w:tcW w:w="832" w:type="pct"/>
          </w:tcPr>
          <w:p w:rsidR="008D423E" w:rsidRPr="003729C4" w:rsidRDefault="008D423E" w:rsidP="0090068C">
            <w:pPr>
              <w:spacing w:line="240" w:lineRule="auto"/>
              <w:rPr>
                <w:rFonts w:cstheme="minorHAnsi"/>
                <w:b/>
                <w:bCs/>
                <w:sz w:val="20"/>
                <w:szCs w:val="20"/>
              </w:rPr>
            </w:pPr>
            <w:r w:rsidRPr="003729C4">
              <w:rPr>
                <w:rFonts w:cstheme="minorHAnsi"/>
                <w:b/>
                <w:bCs/>
                <w:sz w:val="20"/>
                <w:szCs w:val="20"/>
              </w:rPr>
              <w:t>Specific theme</w:t>
            </w:r>
          </w:p>
        </w:tc>
        <w:tc>
          <w:tcPr>
            <w:tcW w:w="3379" w:type="pct"/>
            <w:hideMark/>
          </w:tcPr>
          <w:p w:rsidR="008D423E" w:rsidRPr="003729C4" w:rsidRDefault="008D423E" w:rsidP="0090068C">
            <w:pPr>
              <w:spacing w:line="240" w:lineRule="auto"/>
              <w:rPr>
                <w:rFonts w:cstheme="minorHAnsi"/>
                <w:b/>
                <w:bCs/>
                <w:sz w:val="20"/>
                <w:szCs w:val="20"/>
              </w:rPr>
            </w:pPr>
            <w:r w:rsidRPr="003729C4">
              <w:rPr>
                <w:rFonts w:cstheme="minorHAnsi"/>
                <w:b/>
                <w:bCs/>
                <w:sz w:val="20"/>
                <w:szCs w:val="20"/>
              </w:rPr>
              <w:t xml:space="preserve">Illustrative quotations </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t>Knowledge</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Service set- up</w:t>
            </w:r>
          </w:p>
        </w:tc>
        <w:tc>
          <w:tcPr>
            <w:tcW w:w="3379" w:type="pct"/>
            <w:hideMark/>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 xml:space="preserve">“It had a really long evolution and it's had many twists” </w:t>
            </w:r>
          </w:p>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“We put our feet in the water gently. Then in response to the patient referral numbers and also the types of referrals, we've had to adapt.”</w:t>
            </w:r>
          </w:p>
          <w:p w:rsidR="008D423E" w:rsidRPr="003729C4" w:rsidRDefault="008D423E" w:rsidP="003729C4">
            <w:pPr>
              <w:tabs>
                <w:tab w:val="left" w:pos="8603"/>
              </w:tabs>
              <w:spacing w:line="240" w:lineRule="auto"/>
              <w:rPr>
                <w:rFonts w:cstheme="minorHAnsi"/>
                <w:sz w:val="20"/>
                <w:szCs w:val="20"/>
              </w:rPr>
            </w:pPr>
            <w:r w:rsidRPr="003729C4">
              <w:rPr>
                <w:rFonts w:cstheme="minorHAnsi"/>
                <w:sz w:val="20"/>
                <w:szCs w:val="20"/>
              </w:rPr>
              <w:t xml:space="preserve">“We originally followed a very medical model… There was no structure to it originally… We were just trying to work it out and go with it, and went forth with that.”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Evidence-base</w:t>
            </w:r>
          </w:p>
        </w:tc>
        <w:tc>
          <w:tcPr>
            <w:tcW w:w="3379" w:type="pct"/>
            <w:hideMark/>
          </w:tcPr>
          <w:p w:rsidR="008D423E" w:rsidRPr="003729C4" w:rsidRDefault="008D423E" w:rsidP="0090068C">
            <w:pPr>
              <w:rPr>
                <w:rFonts w:cstheme="minorHAnsi"/>
                <w:sz w:val="20"/>
                <w:szCs w:val="20"/>
              </w:rPr>
            </w:pPr>
            <w:r w:rsidRPr="003729C4">
              <w:rPr>
                <w:rFonts w:cstheme="minorHAnsi"/>
                <w:sz w:val="20"/>
                <w:szCs w:val="20"/>
              </w:rPr>
              <w:t xml:space="preserve">“I'm not sure I can say it was fully evidence-based” </w:t>
            </w:r>
          </w:p>
          <w:p w:rsidR="008D423E" w:rsidRPr="003729C4" w:rsidRDefault="008D423E" w:rsidP="003729C4">
            <w:pPr>
              <w:rPr>
                <w:rFonts w:cstheme="minorHAnsi"/>
                <w:sz w:val="20"/>
                <w:szCs w:val="20"/>
              </w:rPr>
            </w:pPr>
            <w:r w:rsidRPr="003729C4">
              <w:rPr>
                <w:rFonts w:cstheme="minorHAnsi"/>
                <w:sz w:val="20"/>
                <w:szCs w:val="20"/>
              </w:rPr>
              <w:t xml:space="preserve">The challenge we had was that we just didn't have - and we still don't have enough resources to deliver what we think is the best evidence based practice. So we ended up </w:t>
            </w:r>
            <w:r w:rsidR="003729C4" w:rsidRPr="003729C4">
              <w:rPr>
                <w:rFonts w:cstheme="minorHAnsi"/>
                <w:sz w:val="20"/>
                <w:szCs w:val="20"/>
              </w:rPr>
              <w:t>……</w:t>
            </w:r>
            <w:r w:rsidRPr="003729C4">
              <w:rPr>
                <w:rFonts w:cstheme="minorHAnsi"/>
                <w:sz w:val="20"/>
                <w:szCs w:val="20"/>
              </w:rPr>
              <w:t xml:space="preserve">having to come up with a pragmatic decision about how we deliver with the constraints of the service - resources that we have” </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t>Skills</w:t>
            </w:r>
          </w:p>
        </w:tc>
        <w:tc>
          <w:tcPr>
            <w:tcW w:w="832"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Training</w:t>
            </w:r>
          </w:p>
        </w:tc>
        <w:tc>
          <w:tcPr>
            <w:tcW w:w="3379"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w:t>
            </w:r>
            <w:r w:rsidR="003729C4">
              <w:rPr>
                <w:rFonts w:cstheme="minorHAnsi"/>
                <w:sz w:val="20"/>
                <w:szCs w:val="20"/>
              </w:rPr>
              <w:t>…</w:t>
            </w:r>
            <w:r w:rsidRPr="003729C4">
              <w:rPr>
                <w:rFonts w:cstheme="minorHAnsi"/>
                <w:sz w:val="20"/>
                <w:szCs w:val="20"/>
              </w:rPr>
              <w:t xml:space="preserve"> I did read the NHMRC guidelines on obesity because I wasn't sure if what we were trying to achieve is what everyone else is doing. So that was reassuring for me. And </w:t>
            </w:r>
            <w:r w:rsidR="003729C4">
              <w:rPr>
                <w:rFonts w:cstheme="minorHAnsi"/>
                <w:sz w:val="20"/>
                <w:szCs w:val="20"/>
              </w:rPr>
              <w:t>…..</w:t>
            </w:r>
            <w:r w:rsidRPr="003729C4">
              <w:rPr>
                <w:rFonts w:cstheme="minorHAnsi"/>
                <w:sz w:val="20"/>
                <w:szCs w:val="20"/>
              </w:rPr>
              <w:t xml:space="preserve"> </w:t>
            </w:r>
            <w:proofErr w:type="gramStart"/>
            <w:r w:rsidRPr="003729C4">
              <w:rPr>
                <w:rFonts w:cstheme="minorHAnsi"/>
                <w:sz w:val="20"/>
                <w:szCs w:val="20"/>
              </w:rPr>
              <w:t>sought</w:t>
            </w:r>
            <w:proofErr w:type="gramEnd"/>
            <w:r w:rsidRPr="003729C4">
              <w:rPr>
                <w:rFonts w:cstheme="minorHAnsi"/>
                <w:sz w:val="20"/>
                <w:szCs w:val="20"/>
              </w:rPr>
              <w:t xml:space="preserve"> out some self-education.” (Clinician)</w:t>
            </w:r>
          </w:p>
          <w:p w:rsidR="008D423E" w:rsidRPr="003729C4" w:rsidRDefault="008D423E" w:rsidP="003729C4">
            <w:pPr>
              <w:tabs>
                <w:tab w:val="left" w:pos="8603"/>
              </w:tabs>
              <w:spacing w:line="240" w:lineRule="auto"/>
              <w:rPr>
                <w:rFonts w:cstheme="minorHAnsi"/>
                <w:sz w:val="20"/>
                <w:szCs w:val="20"/>
              </w:rPr>
            </w:pPr>
            <w:r w:rsidRPr="003729C4">
              <w:rPr>
                <w:rFonts w:cstheme="minorHAnsi"/>
                <w:sz w:val="20"/>
                <w:szCs w:val="20"/>
              </w:rPr>
              <w:t>“[Obesity is] such a new disease process really</w:t>
            </w:r>
            <w:r w:rsidR="003729C4">
              <w:rPr>
                <w:rFonts w:cstheme="minorHAnsi"/>
                <w:sz w:val="20"/>
                <w:szCs w:val="20"/>
              </w:rPr>
              <w:t xml:space="preserve">. </w:t>
            </w:r>
            <w:r w:rsidRPr="003729C4">
              <w:rPr>
                <w:rFonts w:cstheme="minorHAnsi"/>
                <w:sz w:val="20"/>
                <w:szCs w:val="20"/>
              </w:rPr>
              <w:t xml:space="preserve">There are new areas to it but then we're looking now at upskilling ourselves in new sections of it.” </w:t>
            </w:r>
            <w:r w:rsidR="003729C4">
              <w:rPr>
                <w:rFonts w:cstheme="minorHAnsi"/>
                <w:sz w:val="20"/>
                <w:szCs w:val="20"/>
              </w:rPr>
              <w:t xml:space="preserve">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Qualities</w:t>
            </w:r>
          </w:p>
        </w:tc>
        <w:tc>
          <w:tcPr>
            <w:tcW w:w="3379"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 xml:space="preserve">“It's having that unconditional positive regard, not being </w:t>
            </w:r>
            <w:r w:rsidR="003729C4" w:rsidRPr="003729C4">
              <w:rPr>
                <w:rFonts w:cstheme="minorHAnsi"/>
                <w:sz w:val="20"/>
                <w:szCs w:val="20"/>
              </w:rPr>
              <w:t>judgmental</w:t>
            </w:r>
            <w:r w:rsidRPr="003729C4">
              <w:rPr>
                <w:rFonts w:cstheme="minorHAnsi"/>
                <w:sz w:val="20"/>
                <w:szCs w:val="20"/>
              </w:rPr>
              <w:t xml:space="preserve"> in any way, but also being </w:t>
            </w:r>
            <w:r w:rsidR="003729C4">
              <w:rPr>
                <w:rFonts w:cstheme="minorHAnsi"/>
                <w:sz w:val="20"/>
                <w:szCs w:val="20"/>
              </w:rPr>
              <w:t>……</w:t>
            </w:r>
            <w:r w:rsidRPr="003729C4">
              <w:rPr>
                <w:rFonts w:cstheme="minorHAnsi"/>
                <w:sz w:val="20"/>
                <w:szCs w:val="20"/>
              </w:rPr>
              <w:t>you really need to listen to what people are saying so you can pick out what makes them different to the other family that just came out, then pick what strategy might work for them.” (Clinician)</w:t>
            </w:r>
          </w:p>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 xml:space="preserve">“You need to be compassionate…There's so many things that are happening to them.” </w:t>
            </w:r>
          </w:p>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 xml:space="preserve">“That interpersonal aspect is so critical… [Staff] are compassionate and flexible and talk well and in an inspiring, motivational way to people.” </w:t>
            </w:r>
          </w:p>
          <w:p w:rsidR="008D423E" w:rsidRPr="003729C4" w:rsidRDefault="008D423E" w:rsidP="003729C4">
            <w:pPr>
              <w:tabs>
                <w:tab w:val="left" w:pos="8603"/>
              </w:tabs>
              <w:spacing w:line="240" w:lineRule="auto"/>
              <w:rPr>
                <w:rFonts w:cstheme="minorHAnsi"/>
                <w:sz w:val="20"/>
                <w:szCs w:val="20"/>
              </w:rPr>
            </w:pPr>
            <w:r w:rsidRPr="003729C4">
              <w:rPr>
                <w:rFonts w:cstheme="minorHAnsi"/>
                <w:sz w:val="20"/>
                <w:szCs w:val="20"/>
              </w:rPr>
              <w:t xml:space="preserve">“You need patience. You need to have an intuition, you have to know how to guide the patient and where to go, so you have to be able to read between the lines as well. You need to be quite positive in this area, particularly working with kids.” </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t>Environment</w:t>
            </w:r>
          </w:p>
        </w:tc>
        <w:tc>
          <w:tcPr>
            <w:tcW w:w="832"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Clinic location</w:t>
            </w:r>
          </w:p>
        </w:tc>
        <w:tc>
          <w:tcPr>
            <w:tcW w:w="3379" w:type="pct"/>
            <w:hideMark/>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 xml:space="preserve">“A number of families have financial constraints which means their cars are quite often out of registration. And I know that those families have been provided options for additional or different modes of transport I guess. I'm not sure how many of them actually take up those suggestions.” </w:t>
            </w:r>
          </w:p>
          <w:p w:rsidR="008D423E" w:rsidRPr="003729C4" w:rsidRDefault="008D423E" w:rsidP="0092599A">
            <w:pPr>
              <w:tabs>
                <w:tab w:val="left" w:pos="8603"/>
              </w:tabs>
              <w:spacing w:line="240" w:lineRule="auto"/>
              <w:rPr>
                <w:rFonts w:cstheme="minorHAnsi"/>
                <w:sz w:val="20"/>
                <w:szCs w:val="20"/>
              </w:rPr>
            </w:pPr>
            <w:r w:rsidRPr="003729C4">
              <w:rPr>
                <w:rFonts w:cstheme="minorHAnsi"/>
                <w:sz w:val="20"/>
                <w:szCs w:val="20"/>
              </w:rPr>
              <w:lastRenderedPageBreak/>
              <w:t>“Physical distance from the facility doesn't seem to be a necessary barrier as you would think. We have families that live like walking distance up the road that have trouble getting in here as much as other families. So I think it's to do with the chaos and the burden of the families when you've got the children at the very high level of obesity.”</w:t>
            </w:r>
            <w:r w:rsidR="0092599A">
              <w:rPr>
                <w:rFonts w:cstheme="minorHAnsi"/>
                <w:sz w:val="20"/>
                <w:szCs w:val="20"/>
              </w:rPr>
              <w:t xml:space="preserve"> </w:t>
            </w:r>
            <w:r w:rsidRPr="003729C4">
              <w:rPr>
                <w:rFonts w:cstheme="minorHAnsi"/>
                <w:sz w:val="20"/>
                <w:szCs w:val="20"/>
              </w:rPr>
              <w:tab/>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tabs>
                <w:tab w:val="left" w:pos="8603"/>
              </w:tabs>
              <w:spacing w:line="240" w:lineRule="auto"/>
              <w:rPr>
                <w:rFonts w:cstheme="minorHAnsi"/>
                <w:sz w:val="20"/>
                <w:szCs w:val="20"/>
              </w:rPr>
            </w:pPr>
            <w:r w:rsidRPr="003729C4">
              <w:rPr>
                <w:rFonts w:cstheme="minorHAnsi"/>
                <w:sz w:val="20"/>
                <w:szCs w:val="20"/>
              </w:rPr>
              <w:t>Clinic timing</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“Some of them have said they'd like [clinic] after - in the afternoon, after school and evening, and there are challenges there with resourcing and so on” </w:t>
            </w:r>
          </w:p>
          <w:p w:rsidR="008D423E" w:rsidRPr="003729C4" w:rsidRDefault="003729C4" w:rsidP="0090068C">
            <w:pPr>
              <w:tabs>
                <w:tab w:val="left" w:pos="8603"/>
              </w:tabs>
              <w:spacing w:line="240" w:lineRule="auto"/>
              <w:rPr>
                <w:rFonts w:cstheme="minorHAnsi"/>
                <w:sz w:val="20"/>
                <w:szCs w:val="20"/>
              </w:rPr>
            </w:pPr>
            <w:r w:rsidRPr="003729C4">
              <w:rPr>
                <w:rFonts w:cstheme="minorHAnsi"/>
                <w:sz w:val="20"/>
                <w:szCs w:val="20"/>
              </w:rPr>
              <w:t xml:space="preserve"> </w:t>
            </w:r>
            <w:r w:rsidR="008D423E" w:rsidRPr="003729C4">
              <w:rPr>
                <w:rFonts w:cstheme="minorHAnsi"/>
                <w:sz w:val="20"/>
                <w:szCs w:val="20"/>
              </w:rPr>
              <w:t xml:space="preserve">“The challenge we have is being an all part time service, only having one clinic day, is that there is no flexibility.”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Accessibility</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“It would be lovely if they could see us all on the one day, but that is rarely able to happen. Their constant coming back to see all of us is, I think, a very difficult barrier for them, yeah - length of time that they're here.” </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“We do </w:t>
            </w:r>
            <w:proofErr w:type="spellStart"/>
            <w:r w:rsidRPr="003729C4">
              <w:rPr>
                <w:rFonts w:cstheme="minorHAnsi"/>
                <w:sz w:val="20"/>
                <w:szCs w:val="20"/>
              </w:rPr>
              <w:t>realise</w:t>
            </w:r>
            <w:proofErr w:type="spellEnd"/>
            <w:r w:rsidRPr="003729C4">
              <w:rPr>
                <w:rFonts w:cstheme="minorHAnsi"/>
                <w:sz w:val="20"/>
                <w:szCs w:val="20"/>
              </w:rPr>
              <w:t xml:space="preserve"> it is hard to access, but there is off-street parking. You have to walk a little way, but that's encouraged as incidental activity.” (Clinician)</w:t>
            </w:r>
          </w:p>
          <w:p w:rsidR="008D423E" w:rsidRPr="003729C4" w:rsidRDefault="008D423E" w:rsidP="0090068C">
            <w:pPr>
              <w:spacing w:line="240" w:lineRule="auto"/>
              <w:rPr>
                <w:rFonts w:cstheme="minorHAnsi"/>
                <w:sz w:val="20"/>
                <w:szCs w:val="20"/>
              </w:rPr>
            </w:pPr>
            <w:r w:rsidRPr="003729C4">
              <w:rPr>
                <w:rFonts w:cstheme="minorHAnsi"/>
                <w:sz w:val="20"/>
                <w:szCs w:val="20"/>
              </w:rPr>
              <w:t>“We constantly have to think about ways to make this more accessible and to get people engaged, because this particular group seems to be quite hard to engage.”</w:t>
            </w:r>
          </w:p>
        </w:tc>
      </w:tr>
      <w:tr w:rsidR="008D423E" w:rsidRPr="003729C4" w:rsidTr="003729C4">
        <w:trPr>
          <w:trHeight w:val="194"/>
        </w:trPr>
        <w:tc>
          <w:tcPr>
            <w:tcW w:w="789" w:type="pct"/>
          </w:tcPr>
          <w:p w:rsidR="008D423E" w:rsidRPr="003729C4" w:rsidRDefault="008D423E" w:rsidP="0090068C">
            <w:pPr>
              <w:spacing w:line="240" w:lineRule="auto"/>
              <w:rPr>
                <w:rFonts w:cstheme="minorHAnsi"/>
                <w:b/>
                <w:sz w:val="20"/>
                <w:szCs w:val="20"/>
              </w:rPr>
            </w:pPr>
            <w:r w:rsidRPr="003729C4">
              <w:rPr>
                <w:rFonts w:cstheme="minorHAnsi"/>
                <w:b/>
                <w:sz w:val="20"/>
                <w:szCs w:val="20"/>
              </w:rPr>
              <w:t>Beliefs about consequences</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Defining treatment success</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“It would be great to know that our service has been able to engage patients and create some degree of behavioral change”</w:t>
            </w:r>
            <w:r w:rsidR="003729C4">
              <w:rPr>
                <w:rFonts w:cstheme="minorHAnsi"/>
                <w:sz w:val="20"/>
                <w:szCs w:val="20"/>
              </w:rPr>
              <w:t xml:space="preserve"> </w:t>
            </w:r>
          </w:p>
          <w:p w:rsidR="008D423E" w:rsidRPr="003729C4" w:rsidRDefault="003729C4" w:rsidP="0090068C">
            <w:pPr>
              <w:spacing w:line="240" w:lineRule="auto"/>
              <w:rPr>
                <w:rFonts w:cstheme="minorHAnsi"/>
                <w:sz w:val="20"/>
                <w:szCs w:val="20"/>
              </w:rPr>
            </w:pPr>
            <w:r w:rsidRPr="003729C4">
              <w:rPr>
                <w:rFonts w:cstheme="minorHAnsi"/>
                <w:sz w:val="20"/>
                <w:szCs w:val="20"/>
              </w:rPr>
              <w:t xml:space="preserve"> </w:t>
            </w:r>
            <w:r w:rsidR="008D423E" w:rsidRPr="003729C4">
              <w:rPr>
                <w:rFonts w:cstheme="minorHAnsi"/>
                <w:sz w:val="20"/>
                <w:szCs w:val="20"/>
              </w:rPr>
              <w:t xml:space="preserve">“At the end of the day, ultimately, even though we measure weight, ultimately, we're aiming for change in </w:t>
            </w:r>
            <w:proofErr w:type="spellStart"/>
            <w:r w:rsidR="008D423E" w:rsidRPr="003729C4">
              <w:rPr>
                <w:rFonts w:cstheme="minorHAnsi"/>
                <w:sz w:val="20"/>
                <w:szCs w:val="20"/>
              </w:rPr>
              <w:t>behaviour</w:t>
            </w:r>
            <w:proofErr w:type="spellEnd"/>
            <w:r w:rsidR="008D423E" w:rsidRPr="003729C4">
              <w:rPr>
                <w:rFonts w:cstheme="minorHAnsi"/>
                <w:sz w:val="20"/>
                <w:szCs w:val="20"/>
              </w:rPr>
              <w:t>, to follow sustainable lifestyle changes.”</w:t>
            </w:r>
            <w:r>
              <w:rPr>
                <w:rFonts w:cstheme="minorHAnsi"/>
                <w:sz w:val="20"/>
                <w:szCs w:val="20"/>
              </w:rPr>
              <w:t xml:space="preserve"> </w:t>
            </w:r>
            <w:r w:rsidR="008D423E" w:rsidRPr="003729C4">
              <w:rPr>
                <w:rFonts w:cstheme="minorHAnsi"/>
                <w:sz w:val="20"/>
                <w:szCs w:val="20"/>
              </w:rPr>
              <w:t xml:space="preserve">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t>“I judge success based on if the parents are less stressed, they're able to make some small changes and the children accept those changes and healthier lifestyle.”</w:t>
            </w:r>
            <w:r w:rsidR="003729C4">
              <w:rPr>
                <w:rFonts w:cstheme="minorHAnsi"/>
                <w:sz w:val="20"/>
                <w:szCs w:val="20"/>
              </w:rPr>
              <w:t xml:space="preserve">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t>“While the anthropometry is really important, it's…the behaviour change, it's that broader wellbeing. I think that's important”</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“With the adolescents as well, I think one of the biggest change you see when they do well is in their self-confidence.” </w:t>
            </w:r>
          </w:p>
        </w:tc>
      </w:tr>
      <w:tr w:rsidR="008D423E" w:rsidRPr="003729C4" w:rsidTr="003729C4">
        <w:trPr>
          <w:trHeight w:val="194"/>
        </w:trPr>
        <w:tc>
          <w:tcPr>
            <w:tcW w:w="789" w:type="pct"/>
          </w:tcPr>
          <w:p w:rsidR="008D423E" w:rsidRPr="003729C4" w:rsidRDefault="008D423E" w:rsidP="0090068C">
            <w:pPr>
              <w:spacing w:line="240" w:lineRule="auto"/>
              <w:rPr>
                <w:rFonts w:cstheme="minorHAnsi"/>
                <w:b/>
                <w:sz w:val="20"/>
                <w:szCs w:val="20"/>
              </w:rPr>
            </w:pPr>
            <w:r w:rsidRPr="003729C4">
              <w:rPr>
                <w:rFonts w:cstheme="minorHAnsi"/>
                <w:b/>
                <w:sz w:val="20"/>
                <w:szCs w:val="20"/>
              </w:rPr>
              <w:t>Beliefs about capabilities</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Setting expectations</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w:t>
            </w:r>
            <w:r w:rsidR="003729C4">
              <w:rPr>
                <w:rFonts w:cstheme="minorHAnsi"/>
                <w:sz w:val="20"/>
                <w:szCs w:val="20"/>
              </w:rPr>
              <w:t>……</w:t>
            </w:r>
            <w:r w:rsidRPr="003729C4">
              <w:rPr>
                <w:rFonts w:cstheme="minorHAnsi"/>
                <w:sz w:val="20"/>
                <w:szCs w:val="20"/>
              </w:rPr>
              <w:t xml:space="preserve"> understanding the parent and the kid and their demands and what's going on…coming to a solution that's going to work.  It might not all happen at once, but </w:t>
            </w:r>
            <w:proofErr w:type="gramStart"/>
            <w:r w:rsidRPr="003729C4">
              <w:rPr>
                <w:rFonts w:cstheme="minorHAnsi"/>
                <w:sz w:val="20"/>
                <w:szCs w:val="20"/>
              </w:rPr>
              <w:t>it's</w:t>
            </w:r>
            <w:proofErr w:type="gramEnd"/>
            <w:r w:rsidRPr="003729C4">
              <w:rPr>
                <w:rFonts w:cstheme="minorHAnsi"/>
                <w:sz w:val="20"/>
                <w:szCs w:val="20"/>
              </w:rPr>
              <w:t xml:space="preserve"> small wins and go from there.”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t>“We need to make it a little bit more concrete in terms of what we want for each patient…I don't know how clearly we've been outlining that the biggest aim that we have for families in the program is that their child loses weight.</w:t>
            </w:r>
            <w:r w:rsidRPr="003729C4">
              <w:rPr>
                <w:rFonts w:cstheme="minorHAnsi"/>
                <w:sz w:val="20"/>
                <w:szCs w:val="20"/>
              </w:rPr>
              <w:t xml:space="preserve">”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lastRenderedPageBreak/>
              <w:t>“The other thing I do say to [parents], just with re - the weight is, let's try and change them from going up with weight to being stable, and then coming down with weight</w:t>
            </w:r>
            <w:r w:rsidRPr="003729C4">
              <w:rPr>
                <w:rFonts w:cstheme="minorHAnsi"/>
                <w:sz w:val="20"/>
                <w:szCs w:val="20"/>
              </w:rPr>
              <w:t>.</w:t>
            </w:r>
            <w:r w:rsidR="003729C4">
              <w:rPr>
                <w:rFonts w:cstheme="minorHAnsi"/>
                <w:sz w:val="20"/>
                <w:szCs w:val="20"/>
              </w:rPr>
              <w:t>”</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“We can't expect them all to make these big changes that are going to make them successful lifelong. But if they can make small ones, then they're on the path to healthy eating.” </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lastRenderedPageBreak/>
              <w:t>Motivations and goals</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Personal motivations</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“Some of our families, they're just - part of the problem they have is life management, time management, so it is a difficult thing.”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Goal setting</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“At the end of each session, we try to encourage people to decide on one change that they can actually put in place before the next session.”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t>“We want the parents and the children themselves to focus on the process goals rather than the outcome goals, because the outcome goals can be quite remote</w:t>
            </w:r>
            <w:r w:rsidRPr="003729C4">
              <w:rPr>
                <w:rFonts w:cstheme="minorHAnsi"/>
                <w:sz w:val="20"/>
                <w:szCs w:val="20"/>
              </w:rPr>
              <w:t xml:space="preserve">. </w:t>
            </w:r>
            <w:r w:rsidRPr="003729C4">
              <w:rPr>
                <w:rFonts w:cstheme="minorHAnsi"/>
                <w:sz w:val="20"/>
                <w:szCs w:val="20"/>
                <w:lang w:val="en-AU"/>
              </w:rPr>
              <w:t xml:space="preserve">There may be some time before they notice any really discernible change. If that were the only way they were measuring </w:t>
            </w:r>
            <w:r w:rsidR="0092599A" w:rsidRPr="003729C4">
              <w:rPr>
                <w:rFonts w:cstheme="minorHAnsi"/>
                <w:sz w:val="20"/>
                <w:szCs w:val="20"/>
                <w:lang w:val="en-AU"/>
              </w:rPr>
              <w:t>success that</w:t>
            </w:r>
            <w:r w:rsidRPr="003729C4">
              <w:rPr>
                <w:rFonts w:cstheme="minorHAnsi"/>
                <w:sz w:val="20"/>
                <w:szCs w:val="20"/>
                <w:lang w:val="en-AU"/>
              </w:rPr>
              <w:t xml:space="preserve"> would be very discouraging.” </w:t>
            </w:r>
          </w:p>
          <w:p w:rsidR="008D423E" w:rsidRPr="003729C4" w:rsidRDefault="008D423E" w:rsidP="0090068C">
            <w:pPr>
              <w:spacing w:line="240" w:lineRule="auto"/>
              <w:rPr>
                <w:rFonts w:cstheme="minorHAnsi"/>
                <w:sz w:val="20"/>
                <w:szCs w:val="20"/>
              </w:rPr>
            </w:pPr>
            <w:r w:rsidRPr="003729C4">
              <w:rPr>
                <w:rFonts w:cstheme="minorHAnsi"/>
                <w:sz w:val="20"/>
                <w:szCs w:val="20"/>
                <w:lang w:val="en-AU"/>
              </w:rPr>
              <w:t xml:space="preserve">“We work collaboratively to set goals, tailor them to each individual”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Support between visits</w:t>
            </w:r>
          </w:p>
        </w:tc>
        <w:tc>
          <w:tcPr>
            <w:tcW w:w="3379" w:type="pct"/>
          </w:tcPr>
          <w:p w:rsidR="008D423E" w:rsidRPr="003729C4" w:rsidRDefault="0092599A" w:rsidP="0090068C">
            <w:pPr>
              <w:spacing w:line="240" w:lineRule="auto"/>
              <w:rPr>
                <w:rFonts w:cstheme="minorHAnsi"/>
                <w:sz w:val="20"/>
                <w:szCs w:val="20"/>
              </w:rPr>
            </w:pPr>
            <w:r>
              <w:rPr>
                <w:rFonts w:cstheme="minorHAnsi"/>
                <w:sz w:val="20"/>
                <w:szCs w:val="20"/>
              </w:rPr>
              <w:t xml:space="preserve">“The other thing that we do </w:t>
            </w:r>
            <w:r w:rsidR="008D423E" w:rsidRPr="003729C4">
              <w:rPr>
                <w:rFonts w:cstheme="minorHAnsi"/>
                <w:sz w:val="20"/>
                <w:szCs w:val="20"/>
              </w:rPr>
              <w:t xml:space="preserve">regularly, is [patients] get several text reminders and phone calls from our admin person, to remind them about clinic appointments.” </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“Sometimes I make phone calls by strong sub specialty appointments for those families who have appointments coming up or have missed appointments, I try to remind them… It's a lot of work actually.” </w:t>
            </w:r>
          </w:p>
          <w:p w:rsidR="008D423E" w:rsidRPr="003729C4" w:rsidRDefault="008D423E" w:rsidP="0092599A">
            <w:pPr>
              <w:spacing w:line="240" w:lineRule="auto"/>
              <w:rPr>
                <w:rFonts w:cstheme="minorHAnsi"/>
                <w:sz w:val="20"/>
                <w:szCs w:val="20"/>
              </w:rPr>
            </w:pPr>
            <w:r w:rsidRPr="003729C4">
              <w:rPr>
                <w:rFonts w:cstheme="minorHAnsi"/>
                <w:sz w:val="20"/>
                <w:szCs w:val="20"/>
              </w:rPr>
              <w:t>“We offer the service that [patients] can contact us because the responsibility should be on them to contact us. Sometimes they do. It's good… probably only 10 per cent [of the time]”</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t>Social influences</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Group dynamics</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“We find that the group dynamics do mean that a lot of the participants are able to learn from each other and problem solve between each other. A lot of the responsibility for change is actually put back on the parents or the participants of the group.”</w:t>
            </w:r>
            <w:r w:rsidR="0092599A">
              <w:rPr>
                <w:rFonts w:cstheme="minorHAnsi"/>
                <w:sz w:val="20"/>
                <w:szCs w:val="20"/>
              </w:rPr>
              <w:t xml:space="preserve"> </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“I think the good thing about the group is that the parents and </w:t>
            </w:r>
            <w:proofErr w:type="spellStart"/>
            <w:r w:rsidRPr="003729C4">
              <w:rPr>
                <w:rFonts w:cstheme="minorHAnsi"/>
                <w:sz w:val="20"/>
                <w:szCs w:val="20"/>
              </w:rPr>
              <w:t>carers</w:t>
            </w:r>
            <w:proofErr w:type="spellEnd"/>
            <w:r w:rsidRPr="003729C4">
              <w:rPr>
                <w:rFonts w:cstheme="minorHAnsi"/>
                <w:sz w:val="20"/>
                <w:szCs w:val="20"/>
              </w:rPr>
              <w:t xml:space="preserve"> all get a concept that they're not alone and they get the same information… It does also give them a little bit of a rapport with some other families, which is good I think… they seem to be the ones that are giving them better outcomes.”</w:t>
            </w:r>
            <w:r w:rsidR="0092599A">
              <w:rPr>
                <w:rFonts w:cstheme="minorHAnsi"/>
                <w:sz w:val="20"/>
                <w:szCs w:val="20"/>
              </w:rPr>
              <w:t xml:space="preserve"> </w:t>
            </w:r>
            <w:r w:rsidRPr="003729C4">
              <w:rPr>
                <w:rFonts w:cstheme="minorHAnsi"/>
                <w:sz w:val="20"/>
                <w:szCs w:val="20"/>
              </w:rPr>
              <w:t xml:space="preserve"> </w:t>
            </w:r>
          </w:p>
          <w:p w:rsidR="008D423E" w:rsidRPr="003729C4" w:rsidRDefault="008D423E" w:rsidP="0092599A">
            <w:pPr>
              <w:spacing w:line="240" w:lineRule="auto"/>
              <w:rPr>
                <w:rFonts w:cstheme="minorHAnsi"/>
                <w:sz w:val="20"/>
                <w:szCs w:val="20"/>
              </w:rPr>
            </w:pPr>
            <w:r w:rsidRPr="003729C4">
              <w:rPr>
                <w:rFonts w:cstheme="minorHAnsi"/>
                <w:sz w:val="20"/>
                <w:szCs w:val="20"/>
              </w:rPr>
              <w:t>“The groups are just a great opportunity for parents to see other parents and that they have similar issues and maybe some have different issues and different ideas.  I do think they learn a lot from each</w:t>
            </w:r>
            <w:r w:rsidR="0092599A">
              <w:rPr>
                <w:rFonts w:cstheme="minorHAnsi"/>
                <w:sz w:val="20"/>
                <w:szCs w:val="20"/>
              </w:rPr>
              <w:t xml:space="preserve"> other in those group sessions.”</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Role of parents and </w:t>
            </w:r>
            <w:r w:rsidRPr="003729C4">
              <w:rPr>
                <w:rFonts w:cstheme="minorHAnsi"/>
                <w:sz w:val="20"/>
                <w:szCs w:val="20"/>
              </w:rPr>
              <w:lastRenderedPageBreak/>
              <w:t>family</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lastRenderedPageBreak/>
              <w:t xml:space="preserve">“We basically use, a positive parenting approach, teaching the parents language to use and the strategies to </w:t>
            </w:r>
            <w:r w:rsidRPr="003729C4">
              <w:rPr>
                <w:rFonts w:cstheme="minorHAnsi"/>
                <w:sz w:val="20"/>
                <w:szCs w:val="20"/>
              </w:rPr>
              <w:lastRenderedPageBreak/>
              <w:t xml:space="preserve">help the children and help them feel less stressed, too, about dealing with the difficult </w:t>
            </w:r>
            <w:proofErr w:type="spellStart"/>
            <w:r w:rsidRPr="003729C4">
              <w:rPr>
                <w:rFonts w:cstheme="minorHAnsi"/>
                <w:sz w:val="20"/>
                <w:szCs w:val="20"/>
              </w:rPr>
              <w:t>behaviours</w:t>
            </w:r>
            <w:proofErr w:type="spellEnd"/>
            <w:r w:rsidRPr="003729C4">
              <w:rPr>
                <w:rFonts w:cstheme="minorHAnsi"/>
                <w:sz w:val="20"/>
                <w:szCs w:val="20"/>
              </w:rPr>
              <w:t xml:space="preserve"> that these kids have in regard to over-eating, sedentary </w:t>
            </w:r>
            <w:proofErr w:type="spellStart"/>
            <w:r w:rsidRPr="003729C4">
              <w:rPr>
                <w:rFonts w:cstheme="minorHAnsi"/>
                <w:sz w:val="20"/>
                <w:szCs w:val="20"/>
              </w:rPr>
              <w:t>behaviour</w:t>
            </w:r>
            <w:proofErr w:type="spellEnd"/>
            <w:r w:rsidRPr="003729C4">
              <w:rPr>
                <w:rFonts w:cstheme="minorHAnsi"/>
                <w:sz w:val="20"/>
                <w:szCs w:val="20"/>
              </w:rPr>
              <w:t xml:space="preserve">.”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Socioeconomic status</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“You need to be familiar with, and have an awareness of a clientele from predominantly lower SES, and what that means in treatment.” </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color w:val="FF0000"/>
                <w:sz w:val="20"/>
                <w:szCs w:val="20"/>
              </w:rPr>
            </w:pPr>
            <w:r w:rsidRPr="003729C4">
              <w:rPr>
                <w:rFonts w:cstheme="minorHAnsi"/>
                <w:sz w:val="20"/>
                <w:szCs w:val="20"/>
              </w:rPr>
              <w:t xml:space="preserve">Cultural background </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“It's a culturally sensitive space that we've created there, so that helps.” </w:t>
            </w:r>
          </w:p>
          <w:p w:rsidR="008D423E" w:rsidRPr="003729C4" w:rsidRDefault="008D423E" w:rsidP="0090068C">
            <w:pPr>
              <w:spacing w:line="240" w:lineRule="auto"/>
              <w:rPr>
                <w:rFonts w:cstheme="minorHAnsi"/>
                <w:sz w:val="20"/>
                <w:szCs w:val="20"/>
              </w:rPr>
            </w:pPr>
            <w:r w:rsidRPr="003729C4">
              <w:rPr>
                <w:rFonts w:cstheme="minorHAnsi"/>
                <w:sz w:val="20"/>
                <w:szCs w:val="20"/>
              </w:rPr>
              <w:t xml:space="preserve">“Frequency of appointments is terrible with interpreters too because it can take you four weeks to get an appointment booked in that will align with our clinic time, with a clinician that we need for the correct interpreter and then the family don't come on the day…It's just very difficult to get continuity for non-English speaking families.” </w:t>
            </w:r>
          </w:p>
          <w:p w:rsidR="008D423E" w:rsidRPr="003729C4" w:rsidRDefault="0092599A" w:rsidP="0090068C">
            <w:pPr>
              <w:spacing w:line="240" w:lineRule="auto"/>
              <w:rPr>
                <w:rFonts w:cstheme="minorHAnsi"/>
                <w:sz w:val="20"/>
                <w:szCs w:val="20"/>
              </w:rPr>
            </w:pPr>
            <w:r w:rsidRPr="003729C4">
              <w:rPr>
                <w:rFonts w:cstheme="minorHAnsi"/>
                <w:sz w:val="20"/>
                <w:szCs w:val="20"/>
              </w:rPr>
              <w:t xml:space="preserve"> </w:t>
            </w:r>
            <w:r w:rsidR="008D423E" w:rsidRPr="003729C4">
              <w:rPr>
                <w:rFonts w:cstheme="minorHAnsi"/>
                <w:sz w:val="20"/>
                <w:szCs w:val="20"/>
              </w:rPr>
              <w:t>“Generally speaking, we deal with an enormous diverse, culturally diverse group. The cultural perception of them, some of those issues may be completely different. I think our staff are very good in that they are very culturally aware and culturally sensitive.”</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Multifactorial causes of obesity</w:t>
            </w:r>
          </w:p>
        </w:tc>
        <w:tc>
          <w:tcPr>
            <w:tcW w:w="3379" w:type="pct"/>
          </w:tcPr>
          <w:p w:rsidR="008D423E" w:rsidRPr="003729C4" w:rsidRDefault="0092599A" w:rsidP="0090068C">
            <w:pPr>
              <w:spacing w:line="240" w:lineRule="auto"/>
              <w:rPr>
                <w:rFonts w:cstheme="minorHAnsi"/>
                <w:sz w:val="20"/>
                <w:szCs w:val="20"/>
              </w:rPr>
            </w:pPr>
            <w:r w:rsidRPr="003729C4">
              <w:rPr>
                <w:rFonts w:cstheme="minorHAnsi"/>
                <w:sz w:val="20"/>
                <w:szCs w:val="20"/>
              </w:rPr>
              <w:t xml:space="preserve"> </w:t>
            </w:r>
            <w:r w:rsidR="008D423E" w:rsidRPr="003729C4">
              <w:rPr>
                <w:rFonts w:cstheme="minorHAnsi"/>
                <w:sz w:val="20"/>
                <w:szCs w:val="20"/>
              </w:rPr>
              <w:t>“I think you need to be able to see the big picture as well, see what factors might be influencing [their weight], and know how to probe and when to probe, and when it’s appropriate.”</w:t>
            </w:r>
            <w:r>
              <w:rPr>
                <w:rFonts w:cstheme="minorHAnsi"/>
                <w:sz w:val="20"/>
                <w:szCs w:val="20"/>
              </w:rPr>
              <w:t xml:space="preserve"> </w:t>
            </w:r>
          </w:p>
        </w:tc>
      </w:tr>
      <w:tr w:rsidR="008D423E" w:rsidRPr="003729C4" w:rsidTr="003729C4">
        <w:trPr>
          <w:trHeight w:val="194"/>
        </w:trPr>
        <w:tc>
          <w:tcPr>
            <w:tcW w:w="789" w:type="pct"/>
          </w:tcPr>
          <w:p w:rsidR="008D423E" w:rsidRPr="003729C4" w:rsidRDefault="008D423E" w:rsidP="0090068C">
            <w:pPr>
              <w:spacing w:line="240" w:lineRule="auto"/>
              <w:rPr>
                <w:rFonts w:cstheme="minorHAnsi"/>
                <w:b/>
                <w:sz w:val="20"/>
                <w:szCs w:val="20"/>
              </w:rPr>
            </w:pPr>
            <w:r w:rsidRPr="003729C4">
              <w:rPr>
                <w:rFonts w:cstheme="minorHAnsi"/>
                <w:b/>
                <w:sz w:val="20"/>
                <w:szCs w:val="20"/>
              </w:rPr>
              <w:t>Emotions</w:t>
            </w: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Burnout</w:t>
            </w:r>
          </w:p>
        </w:tc>
        <w:tc>
          <w:tcPr>
            <w:tcW w:w="3379" w:type="pct"/>
          </w:tcPr>
          <w:p w:rsidR="008D423E" w:rsidRPr="003729C4" w:rsidRDefault="008D423E" w:rsidP="0092599A">
            <w:pPr>
              <w:spacing w:line="240" w:lineRule="auto"/>
              <w:rPr>
                <w:rFonts w:cstheme="minorHAnsi"/>
                <w:sz w:val="20"/>
                <w:szCs w:val="20"/>
              </w:rPr>
            </w:pPr>
            <w:r w:rsidRPr="003729C4">
              <w:rPr>
                <w:rFonts w:cstheme="minorHAnsi"/>
                <w:sz w:val="20"/>
                <w:szCs w:val="20"/>
              </w:rPr>
              <w:t>“I think there's a potential for burnout in this space, that eroding of regard for probably the clients is not something I would think we need to be really careful not to fall into that trap in this service. So maintaining positive regard for the clients and I think we do have that.”</w:t>
            </w:r>
            <w:r w:rsidR="0092599A">
              <w:rPr>
                <w:rFonts w:cstheme="minorHAnsi"/>
                <w:sz w:val="20"/>
                <w:szCs w:val="20"/>
              </w:rPr>
              <w:t xml:space="preserve"> </w:t>
            </w:r>
          </w:p>
        </w:tc>
      </w:tr>
      <w:tr w:rsidR="008D423E" w:rsidRPr="003729C4" w:rsidTr="003729C4">
        <w:trPr>
          <w:trHeight w:val="194"/>
        </w:trPr>
        <w:tc>
          <w:tcPr>
            <w:tcW w:w="789" w:type="pct"/>
            <w:vMerge w:val="restart"/>
          </w:tcPr>
          <w:p w:rsidR="008D423E" w:rsidRPr="003729C4" w:rsidRDefault="008D423E" w:rsidP="0090068C">
            <w:pPr>
              <w:spacing w:line="240" w:lineRule="auto"/>
              <w:rPr>
                <w:rFonts w:cstheme="minorHAnsi"/>
                <w:b/>
                <w:sz w:val="20"/>
                <w:szCs w:val="20"/>
              </w:rPr>
            </w:pPr>
            <w:r w:rsidRPr="003729C4">
              <w:rPr>
                <w:rFonts w:cstheme="minorHAnsi"/>
                <w:b/>
                <w:sz w:val="20"/>
                <w:szCs w:val="20"/>
              </w:rPr>
              <w:t>Action Planning</w:t>
            </w:r>
          </w:p>
          <w:p w:rsidR="008D423E" w:rsidRPr="003729C4" w:rsidRDefault="008D423E" w:rsidP="0090068C">
            <w:pPr>
              <w:spacing w:line="240" w:lineRule="auto"/>
              <w:rPr>
                <w:rFonts w:cstheme="minorHAnsi"/>
                <w:b/>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Resources provided</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“We decided as a team to actually prepare a brochure that we can give to parents, which explains the full multidisciplinary team in a friendly but informative way so that they have an idea about what they'll be working on with who and demystify it a little bit, maybe get them a little bit more comfortable with what they're going to be doing.” (Clinician)</w:t>
            </w:r>
          </w:p>
          <w:p w:rsidR="008D423E" w:rsidRPr="003729C4" w:rsidRDefault="008D423E" w:rsidP="0090068C">
            <w:pPr>
              <w:spacing w:line="240" w:lineRule="auto"/>
              <w:rPr>
                <w:rFonts w:cstheme="minorHAnsi"/>
                <w:sz w:val="20"/>
                <w:szCs w:val="20"/>
              </w:rPr>
            </w:pPr>
            <w:r w:rsidRPr="003729C4">
              <w:rPr>
                <w:rFonts w:cstheme="minorHAnsi"/>
                <w:sz w:val="20"/>
                <w:szCs w:val="20"/>
              </w:rPr>
              <w:t>“I'm getting a few questions about apps tracking exercise and what we use. So I have developed like a fitness app and food diary app fact sheet.”</w:t>
            </w:r>
          </w:p>
          <w:p w:rsidR="008D423E" w:rsidRPr="003729C4" w:rsidRDefault="008D423E" w:rsidP="0090068C">
            <w:pPr>
              <w:spacing w:line="240" w:lineRule="auto"/>
              <w:rPr>
                <w:rFonts w:cstheme="minorHAnsi"/>
                <w:sz w:val="20"/>
                <w:szCs w:val="20"/>
              </w:rPr>
            </w:pPr>
            <w:r w:rsidRPr="003729C4">
              <w:rPr>
                <w:rFonts w:cstheme="minorHAnsi"/>
                <w:sz w:val="20"/>
                <w:szCs w:val="20"/>
              </w:rPr>
              <w:t>“The content is written now if you had - if we had like a nutrition support worker type person that could run the groups and then do some cooking sessions, it would be absolutely fantastic sort of service. I don't think it needs that level of a - you don't need highl</w:t>
            </w:r>
            <w:r w:rsidR="0092599A">
              <w:rPr>
                <w:rFonts w:cstheme="minorHAnsi"/>
                <w:sz w:val="20"/>
                <w:szCs w:val="20"/>
              </w:rPr>
              <w:t>y skilled dietitians to do it.”</w:t>
            </w:r>
          </w:p>
        </w:tc>
      </w:tr>
      <w:tr w:rsidR="008D423E" w:rsidRPr="003729C4" w:rsidTr="003729C4">
        <w:trPr>
          <w:trHeight w:val="194"/>
        </w:trPr>
        <w:tc>
          <w:tcPr>
            <w:tcW w:w="789" w:type="pct"/>
            <w:vMerge/>
          </w:tcPr>
          <w:p w:rsidR="008D423E" w:rsidRPr="003729C4" w:rsidRDefault="008D423E" w:rsidP="0090068C">
            <w:pPr>
              <w:spacing w:line="240" w:lineRule="auto"/>
              <w:rPr>
                <w:rFonts w:cstheme="minorHAnsi"/>
                <w:sz w:val="20"/>
                <w:szCs w:val="20"/>
              </w:rPr>
            </w:pPr>
          </w:p>
        </w:tc>
        <w:tc>
          <w:tcPr>
            <w:tcW w:w="832"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Technology </w:t>
            </w:r>
          </w:p>
        </w:tc>
        <w:tc>
          <w:tcPr>
            <w:tcW w:w="3379" w:type="pct"/>
          </w:tcPr>
          <w:p w:rsidR="008D423E" w:rsidRPr="003729C4" w:rsidRDefault="008D423E" w:rsidP="0090068C">
            <w:pPr>
              <w:spacing w:line="240" w:lineRule="auto"/>
              <w:rPr>
                <w:rFonts w:cstheme="minorHAnsi"/>
                <w:sz w:val="20"/>
                <w:szCs w:val="20"/>
              </w:rPr>
            </w:pPr>
            <w:r w:rsidRPr="003729C4">
              <w:rPr>
                <w:rFonts w:cstheme="minorHAnsi"/>
                <w:sz w:val="20"/>
                <w:szCs w:val="20"/>
              </w:rPr>
              <w:t xml:space="preserve">“We were doing [motivational texts] manually with digital - ordinary phones that we were sending in. So we've been really interested for a long time but the technology is now catching up with our ambition.” </w:t>
            </w:r>
          </w:p>
          <w:p w:rsidR="008D423E" w:rsidRPr="003729C4" w:rsidRDefault="008D423E" w:rsidP="0090068C">
            <w:pPr>
              <w:spacing w:line="240" w:lineRule="auto"/>
              <w:rPr>
                <w:rFonts w:cstheme="minorHAnsi"/>
                <w:sz w:val="20"/>
                <w:szCs w:val="20"/>
                <w:lang w:val="en-AU"/>
              </w:rPr>
            </w:pPr>
            <w:r w:rsidRPr="003729C4">
              <w:rPr>
                <w:rFonts w:cstheme="minorHAnsi"/>
                <w:sz w:val="20"/>
                <w:szCs w:val="20"/>
                <w:lang w:val="en-AU"/>
              </w:rPr>
              <w:t xml:space="preserve">“We've started telehealth, haven't we, in some families in regional regions? It seems to be working fine, I think. I </w:t>
            </w:r>
            <w:r w:rsidRPr="003729C4">
              <w:rPr>
                <w:rFonts w:cstheme="minorHAnsi"/>
                <w:sz w:val="20"/>
                <w:szCs w:val="20"/>
                <w:lang w:val="en-AU"/>
              </w:rPr>
              <w:lastRenderedPageBreak/>
              <w:t xml:space="preserve">don't know if it's as effective, but at least we have some sort of communication.” </w:t>
            </w:r>
          </w:p>
          <w:p w:rsidR="008D423E" w:rsidRPr="003729C4" w:rsidRDefault="008D423E" w:rsidP="0090068C">
            <w:pPr>
              <w:spacing w:line="240" w:lineRule="auto"/>
              <w:rPr>
                <w:rFonts w:cstheme="minorHAnsi"/>
                <w:sz w:val="20"/>
                <w:szCs w:val="20"/>
              </w:rPr>
            </w:pPr>
            <w:r w:rsidRPr="003729C4">
              <w:rPr>
                <w:rFonts w:cstheme="minorHAnsi"/>
                <w:sz w:val="20"/>
                <w:szCs w:val="20"/>
              </w:rPr>
              <w:t>“[Telehealth] definitely has some amazing advantages. Definitely with the adolescents, they are very comfortable in front of the screen. They'll just be doing their thing…Whereas they come here and it's clinical, focused really. That's sort of fun and I think they like it.”</w:t>
            </w:r>
            <w:r w:rsidR="0092599A">
              <w:rPr>
                <w:rFonts w:cstheme="minorHAnsi"/>
                <w:sz w:val="20"/>
                <w:szCs w:val="20"/>
                <w:lang w:val="en-AU"/>
              </w:rPr>
              <w:t xml:space="preserve"> </w:t>
            </w:r>
          </w:p>
        </w:tc>
      </w:tr>
    </w:tbl>
    <w:p w:rsidR="008D423E" w:rsidRPr="003729C4" w:rsidRDefault="008D423E" w:rsidP="008D423E">
      <w:pPr>
        <w:spacing w:line="480" w:lineRule="auto"/>
        <w:rPr>
          <w:rFonts w:cstheme="minorHAnsi"/>
          <w:sz w:val="20"/>
          <w:szCs w:val="20"/>
        </w:rPr>
      </w:pPr>
      <w:r w:rsidRPr="003729C4">
        <w:rPr>
          <w:rFonts w:cstheme="minorHAnsi"/>
          <w:b/>
          <w:i/>
          <w:sz w:val="20"/>
          <w:szCs w:val="20"/>
        </w:rPr>
        <w:lastRenderedPageBreak/>
        <w:t>Abbreviations</w:t>
      </w:r>
      <w:r w:rsidRPr="003729C4">
        <w:rPr>
          <w:rFonts w:cstheme="minorHAnsi"/>
          <w:b/>
          <w:sz w:val="20"/>
          <w:szCs w:val="20"/>
        </w:rPr>
        <w:t xml:space="preserve">: </w:t>
      </w:r>
      <w:r w:rsidRPr="003729C4">
        <w:rPr>
          <w:rFonts w:cstheme="minorHAnsi"/>
          <w:b/>
          <w:i/>
          <w:sz w:val="20"/>
          <w:szCs w:val="20"/>
        </w:rPr>
        <w:t>HSM</w:t>
      </w:r>
      <w:r w:rsidRPr="003729C4">
        <w:rPr>
          <w:rFonts w:cstheme="minorHAnsi"/>
          <w:b/>
          <w:sz w:val="20"/>
          <w:szCs w:val="20"/>
        </w:rPr>
        <w:t xml:space="preserve">=health service manager; </w:t>
      </w:r>
      <w:r w:rsidRPr="003729C4">
        <w:rPr>
          <w:rFonts w:cstheme="minorHAnsi"/>
          <w:b/>
          <w:i/>
          <w:sz w:val="20"/>
          <w:szCs w:val="20"/>
        </w:rPr>
        <w:t>SES</w:t>
      </w:r>
      <w:r w:rsidRPr="003729C4">
        <w:rPr>
          <w:rFonts w:cstheme="minorHAnsi"/>
          <w:b/>
          <w:sz w:val="20"/>
          <w:szCs w:val="20"/>
        </w:rPr>
        <w:t xml:space="preserve">=socioeconomic status; </w:t>
      </w:r>
      <w:r w:rsidRPr="003729C4">
        <w:rPr>
          <w:rFonts w:cstheme="minorHAnsi"/>
          <w:b/>
          <w:i/>
          <w:sz w:val="20"/>
          <w:szCs w:val="20"/>
        </w:rPr>
        <w:t>NHMRC</w:t>
      </w:r>
      <w:r w:rsidRPr="003729C4">
        <w:rPr>
          <w:rFonts w:cstheme="minorHAnsi"/>
          <w:b/>
          <w:sz w:val="20"/>
          <w:szCs w:val="20"/>
        </w:rPr>
        <w:t>=National Health and Medical Research Council</w:t>
      </w:r>
    </w:p>
    <w:p w:rsidR="007F2F66" w:rsidRDefault="00D66FAC"/>
    <w:sectPr w:rsidR="007F2F66" w:rsidSect="00E35EB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23E"/>
    <w:rsid w:val="00071969"/>
    <w:rsid w:val="00286317"/>
    <w:rsid w:val="003729C4"/>
    <w:rsid w:val="005D3FA1"/>
    <w:rsid w:val="007D6ADB"/>
    <w:rsid w:val="008D423E"/>
    <w:rsid w:val="0092599A"/>
    <w:rsid w:val="00AC31EA"/>
    <w:rsid w:val="00D66F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23E"/>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1">
    <w:name w:val="Plain Table 1"/>
    <w:basedOn w:val="TableNormal"/>
    <w:uiPriority w:val="41"/>
    <w:rsid w:val="003729C4"/>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TableNormal"/>
    <w:uiPriority w:val="40"/>
    <w:rsid w:val="003729C4"/>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23E"/>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1">
    <w:name w:val="Plain Table 1"/>
    <w:basedOn w:val="TableNormal"/>
    <w:uiPriority w:val="41"/>
    <w:rsid w:val="003729C4"/>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TableNormal"/>
    <w:uiPriority w:val="40"/>
    <w:rsid w:val="003729C4"/>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3C89BBE.dotm</Template>
  <TotalTime>1</TotalTime>
  <Pages>5</Pages>
  <Words>1583</Words>
  <Characters>9140</Characters>
  <Application>Microsoft Office Word</Application>
  <DocSecurity>0</DocSecurity>
  <Lines>276</Lines>
  <Paragraphs>141</Paragraphs>
  <ScaleCrop>false</ScaleCrop>
  <HeadingPairs>
    <vt:vector size="2" baseType="variant">
      <vt:variant>
        <vt:lpstr>Title</vt:lpstr>
      </vt:variant>
      <vt:variant>
        <vt:i4>1</vt:i4>
      </vt:variant>
    </vt:vector>
  </HeadingPairs>
  <TitlesOfParts>
    <vt:vector size="1" baseType="lpstr">
      <vt:lpstr/>
    </vt:vector>
  </TitlesOfParts>
  <Company>SCHN</Company>
  <LinksUpToDate>false</LinksUpToDate>
  <CharactersWithSpaces>10582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Cohen (SCHN)</dc:creator>
  <cp:lastModifiedBy>jennifer.cohen2</cp:lastModifiedBy>
  <cp:revision>2</cp:revision>
  <dcterms:created xsi:type="dcterms:W3CDTF">2019-06-25T05:10:00Z</dcterms:created>
  <dcterms:modified xsi:type="dcterms:W3CDTF">2019-06-25T05:10:00Z</dcterms:modified>
</cp:coreProperties>
</file>